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12" w:rsidRPr="00135F51" w:rsidRDefault="00632712" w:rsidP="00632712">
      <w:pPr>
        <w:jc w:val="left"/>
        <w:rPr>
          <w:rFonts w:ascii="Times New Roman" w:hAnsi="Times New Roman" w:cs="Times New Roman" w:hint="eastAsia"/>
          <w:b/>
          <w:snapToGrid w:val="0"/>
          <w:color w:val="auto"/>
          <w:kern w:val="2"/>
          <w:sz w:val="44"/>
          <w:szCs w:val="44"/>
        </w:rPr>
      </w:pPr>
      <w:r w:rsidRPr="00135F51">
        <w:rPr>
          <w:rFonts w:ascii="黑体" w:eastAsia="黑体" w:hAnsi="黑体" w:cs="黑体" w:hint="eastAsia"/>
          <w:color w:val="auto"/>
          <w:kern w:val="2"/>
          <w:sz w:val="32"/>
          <w:szCs w:val="32"/>
        </w:rPr>
        <w:t>附件5</w:t>
      </w:r>
    </w:p>
    <w:p w:rsidR="00632712" w:rsidRPr="00135F51" w:rsidRDefault="00632712" w:rsidP="00632712">
      <w:pPr>
        <w:jc w:val="center"/>
        <w:rPr>
          <w:rFonts w:ascii="Times New Roman" w:hAnsi="Times New Roman" w:cs="Times New Roman" w:hint="eastAsia"/>
          <w:b/>
          <w:snapToGrid w:val="0"/>
          <w:color w:val="auto"/>
          <w:kern w:val="2"/>
          <w:sz w:val="44"/>
          <w:szCs w:val="44"/>
        </w:rPr>
      </w:pPr>
      <w:r w:rsidRPr="00135F51">
        <w:rPr>
          <w:rFonts w:ascii="Times New Roman" w:hAnsi="Times New Roman" w:cs="Times New Roman" w:hint="eastAsia"/>
          <w:b/>
          <w:snapToGrid w:val="0"/>
          <w:color w:val="auto"/>
          <w:kern w:val="2"/>
          <w:sz w:val="44"/>
          <w:szCs w:val="44"/>
        </w:rPr>
        <w:t>技术创新中心绩效数据汇总表</w:t>
      </w:r>
    </w:p>
    <w:p w:rsidR="00632712" w:rsidRPr="00135F51" w:rsidRDefault="00632712" w:rsidP="00632712">
      <w:pPr>
        <w:jc w:val="left"/>
        <w:rPr>
          <w:rFonts w:ascii="Times New Roman" w:hAnsi="Times New Roman" w:cs="Times New Roman" w:hint="eastAsia"/>
          <w:b/>
          <w:snapToGrid w:val="0"/>
          <w:color w:val="auto"/>
          <w:kern w:val="2"/>
          <w:sz w:val="44"/>
          <w:szCs w:val="44"/>
        </w:rPr>
      </w:pPr>
      <w:r w:rsidRPr="00135F51"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  <w:t>表</w:t>
      </w:r>
      <w:r w:rsidRPr="00135F51"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  <w:t>1</w:t>
      </w:r>
    </w:p>
    <w:tbl>
      <w:tblPr>
        <w:tblpPr w:leftFromText="180" w:rightFromText="180" w:vertAnchor="text" w:horzAnchor="page" w:tblpX="1300" w:tblpY="207"/>
        <w:tblOverlap w:val="never"/>
        <w:tblW w:w="15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836"/>
        <w:gridCol w:w="747"/>
        <w:gridCol w:w="647"/>
        <w:gridCol w:w="709"/>
        <w:gridCol w:w="708"/>
        <w:gridCol w:w="709"/>
        <w:gridCol w:w="709"/>
        <w:gridCol w:w="992"/>
        <w:gridCol w:w="851"/>
        <w:gridCol w:w="992"/>
        <w:gridCol w:w="850"/>
        <w:gridCol w:w="993"/>
        <w:gridCol w:w="992"/>
        <w:gridCol w:w="567"/>
        <w:gridCol w:w="567"/>
        <w:gridCol w:w="709"/>
        <w:gridCol w:w="708"/>
        <w:gridCol w:w="709"/>
        <w:gridCol w:w="709"/>
      </w:tblGrid>
      <w:tr w:rsidR="00632712" w:rsidRPr="00135F51" w:rsidTr="00632712">
        <w:trPr>
          <w:trHeight w:val="20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序号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数据</w:t>
            </w:r>
          </w:p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采集期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组织管理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研发条件</w:t>
            </w:r>
          </w:p>
        </w:tc>
      </w:tr>
      <w:tr w:rsidR="00632712" w:rsidRPr="00135F51" w:rsidTr="00632712">
        <w:trPr>
          <w:trHeight w:val="182"/>
        </w:trPr>
        <w:tc>
          <w:tcPr>
            <w:tcW w:w="3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队伍建设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经费筹集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科研用房</w:t>
            </w:r>
          </w:p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m2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仪器设备数量</w:t>
            </w:r>
          </w:p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（台套）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仪器设备总值（万元）</w:t>
            </w:r>
          </w:p>
        </w:tc>
      </w:tr>
      <w:tr w:rsidR="00632712" w:rsidRPr="00135F51" w:rsidTr="00632712">
        <w:trPr>
          <w:trHeight w:val="2539"/>
        </w:trPr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内设研究机构数量（个）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  <w:t>管理制度</w:t>
            </w:r>
          </w:p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（项）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固定人员数量（人）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流动人员数量（人）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培养高层次人才（人）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引进高层次人才（人）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新增创新团队（个）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政府资金（万元）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依托单位资金（万元）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对外服务经营资金（万元）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其他资金（万元）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  <w:t>科技活动</w:t>
            </w:r>
          </w:p>
          <w:p w:rsidR="00632712" w:rsidRPr="00135F51" w:rsidRDefault="00632712" w:rsidP="00A303BA">
            <w:pPr>
              <w:widowControl/>
              <w:ind w:leftChars="-7" w:left="-17"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  <w:t>经费筹集额（万元）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原有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原有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原有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新增</w:t>
            </w:r>
          </w:p>
        </w:tc>
      </w:tr>
      <w:tr w:rsidR="00632712" w:rsidRPr="00135F51" w:rsidTr="00632712">
        <w:trPr>
          <w:trHeight w:val="158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本评估期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632712" w:rsidRPr="00135F51" w:rsidTr="00632712">
        <w:trPr>
          <w:trHeight w:val="158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上评估期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</w:tbl>
    <w:p w:rsidR="00632712" w:rsidRDefault="00632712" w:rsidP="00632712">
      <w:pPr>
        <w:jc w:val="left"/>
        <w:rPr>
          <w:rFonts w:ascii="Times New Roman" w:hAnsi="Times New Roman" w:cs="Times New Roman"/>
          <w:color w:val="auto"/>
          <w:kern w:val="2"/>
          <w:sz w:val="21"/>
          <w:szCs w:val="20"/>
        </w:rPr>
      </w:pPr>
    </w:p>
    <w:p w:rsidR="00632712" w:rsidRPr="00135F51" w:rsidRDefault="00632712" w:rsidP="00632712">
      <w:pPr>
        <w:jc w:val="left"/>
        <w:rPr>
          <w:rFonts w:ascii="Times New Roman" w:hAnsi="Times New Roman" w:cs="Times New Roman"/>
          <w:color w:val="auto"/>
          <w:kern w:val="2"/>
          <w:sz w:val="21"/>
          <w:szCs w:val="20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0"/>
        </w:rPr>
        <w:br w:type="page"/>
      </w:r>
      <w:r w:rsidRPr="00135F51"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  <w:lastRenderedPageBreak/>
        <w:t>表</w:t>
      </w:r>
      <w:r w:rsidRPr="00135F51"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  <w:t>2</w:t>
      </w:r>
    </w:p>
    <w:tbl>
      <w:tblPr>
        <w:tblpPr w:leftFromText="180" w:rightFromText="180" w:vertAnchor="text" w:horzAnchor="page" w:tblpX="1333" w:tblpY="9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854"/>
        <w:gridCol w:w="797"/>
        <w:gridCol w:w="480"/>
        <w:gridCol w:w="600"/>
        <w:gridCol w:w="585"/>
        <w:gridCol w:w="514"/>
        <w:gridCol w:w="633"/>
        <w:gridCol w:w="616"/>
        <w:gridCol w:w="622"/>
        <w:gridCol w:w="542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</w:tblGrid>
      <w:tr w:rsidR="00632712" w:rsidRPr="00135F51" w:rsidTr="00A303BA">
        <w:trPr>
          <w:trHeight w:val="209"/>
        </w:trPr>
        <w:tc>
          <w:tcPr>
            <w:tcW w:w="283" w:type="dxa"/>
            <w:vMerge w:val="restart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序号</w:t>
            </w:r>
          </w:p>
        </w:tc>
        <w:tc>
          <w:tcPr>
            <w:tcW w:w="854" w:type="dxa"/>
            <w:vMerge w:val="restart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数据</w:t>
            </w:r>
          </w:p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采集期</w:t>
            </w:r>
          </w:p>
        </w:tc>
        <w:tc>
          <w:tcPr>
            <w:tcW w:w="13469" w:type="dxa"/>
            <w:gridSpan w:val="24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研发产出</w:t>
            </w:r>
          </w:p>
        </w:tc>
      </w:tr>
      <w:tr w:rsidR="00632712" w:rsidRPr="00135F51" w:rsidTr="00A303BA">
        <w:trPr>
          <w:trHeight w:val="182"/>
        </w:trPr>
        <w:tc>
          <w:tcPr>
            <w:tcW w:w="283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847" w:type="dxa"/>
            <w:gridSpan w:val="8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研发项目</w:t>
            </w:r>
          </w:p>
        </w:tc>
        <w:tc>
          <w:tcPr>
            <w:tcW w:w="1109" w:type="dxa"/>
            <w:gridSpan w:val="2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知识产权</w:t>
            </w:r>
          </w:p>
        </w:tc>
        <w:tc>
          <w:tcPr>
            <w:tcW w:w="850" w:type="dxa"/>
            <w:gridSpan w:val="2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专利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标准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论文专著</w:t>
            </w:r>
          </w:p>
        </w:tc>
        <w:tc>
          <w:tcPr>
            <w:tcW w:w="283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科技奖励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新技术新产品</w:t>
            </w:r>
          </w:p>
        </w:tc>
      </w:tr>
      <w:tr w:rsidR="00632712" w:rsidRPr="00135F51" w:rsidTr="00A303BA">
        <w:trPr>
          <w:trHeight w:val="627"/>
        </w:trPr>
        <w:tc>
          <w:tcPr>
            <w:tcW w:w="283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国家、省部级项目及经费</w:t>
            </w:r>
          </w:p>
        </w:tc>
        <w:tc>
          <w:tcPr>
            <w:tcW w:w="51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  <w:t>自</w:t>
            </w:r>
            <w:bookmarkStart w:id="0" w:name="_GoBack"/>
            <w:bookmarkEnd w:id="0"/>
            <w:r w:rsidRPr="00135F51"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  <w:t>立项目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（项）</w:t>
            </w:r>
          </w:p>
        </w:tc>
        <w:tc>
          <w:tcPr>
            <w:tcW w:w="6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  <w:t>自立项目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经费（万元）</w:t>
            </w:r>
          </w:p>
        </w:tc>
        <w:tc>
          <w:tcPr>
            <w:tcW w:w="6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bCs/>
                <w:color w:val="auto"/>
                <w:kern w:val="2"/>
                <w:sz w:val="20"/>
                <w:szCs w:val="20"/>
              </w:rPr>
              <w:t>受托研发项目（项）</w:t>
            </w:r>
          </w:p>
        </w:tc>
        <w:tc>
          <w:tcPr>
            <w:tcW w:w="62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jc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bCs/>
                <w:color w:val="auto"/>
                <w:kern w:val="2"/>
                <w:sz w:val="20"/>
                <w:szCs w:val="20"/>
              </w:rPr>
              <w:t>受托研发项目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经费（万元）</w:t>
            </w:r>
          </w:p>
        </w:tc>
        <w:tc>
          <w:tcPr>
            <w:tcW w:w="5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获得知识产权总数（件）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申请知识产权总数（件）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获得发明专利数（件）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申请发明专利数（件）</w:t>
            </w:r>
          </w:p>
        </w:tc>
        <w:tc>
          <w:tcPr>
            <w:tcW w:w="42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国家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地方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行业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发表论文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出版专著</w:t>
            </w:r>
          </w:p>
        </w:tc>
        <w:tc>
          <w:tcPr>
            <w:tcW w:w="1134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国家级</w:t>
            </w:r>
          </w:p>
        </w:tc>
        <w:tc>
          <w:tcPr>
            <w:tcW w:w="1701" w:type="dxa"/>
            <w:gridSpan w:val="3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省部级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新技木、</w:t>
            </w:r>
          </w:p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新工艺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新产品</w:t>
            </w:r>
          </w:p>
        </w:tc>
      </w:tr>
      <w:tr w:rsidR="00632712" w:rsidRPr="00135F51" w:rsidTr="00A303BA">
        <w:trPr>
          <w:trHeight w:val="312"/>
        </w:trPr>
        <w:tc>
          <w:tcPr>
            <w:tcW w:w="283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国家级</w:t>
            </w:r>
          </w:p>
        </w:tc>
        <w:tc>
          <w:tcPr>
            <w:tcW w:w="1185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省部级</w:t>
            </w:r>
          </w:p>
        </w:tc>
        <w:tc>
          <w:tcPr>
            <w:tcW w:w="51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632712" w:rsidRPr="00135F51" w:rsidTr="00A303BA">
        <w:trPr>
          <w:trHeight w:val="312"/>
        </w:trPr>
        <w:tc>
          <w:tcPr>
            <w:tcW w:w="283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一等奖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二等奖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一等奖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二等奖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三等奖</w:t>
            </w: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632712" w:rsidRPr="00135F51" w:rsidTr="00A303BA">
        <w:trPr>
          <w:trHeight w:val="634"/>
        </w:trPr>
        <w:tc>
          <w:tcPr>
            <w:tcW w:w="283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7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项目（项）</w:t>
            </w:r>
          </w:p>
        </w:tc>
        <w:tc>
          <w:tcPr>
            <w:tcW w:w="4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经费（万元）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项目（项）</w:t>
            </w: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经费（万元）</w:t>
            </w:r>
          </w:p>
        </w:tc>
        <w:tc>
          <w:tcPr>
            <w:tcW w:w="51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2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632712" w:rsidRPr="00135F51" w:rsidTr="00A303BA">
        <w:trPr>
          <w:trHeight w:val="1588"/>
        </w:trPr>
        <w:tc>
          <w:tcPr>
            <w:tcW w:w="283" w:type="dxa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本评估期</w:t>
            </w:r>
          </w:p>
        </w:tc>
        <w:tc>
          <w:tcPr>
            <w:tcW w:w="7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632712" w:rsidRPr="00135F51" w:rsidTr="00A303BA">
        <w:trPr>
          <w:trHeight w:val="1588"/>
        </w:trPr>
        <w:tc>
          <w:tcPr>
            <w:tcW w:w="283" w:type="dxa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上评估期</w:t>
            </w:r>
          </w:p>
        </w:tc>
        <w:tc>
          <w:tcPr>
            <w:tcW w:w="7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A303BA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</w:tbl>
    <w:p w:rsidR="00632712" w:rsidRPr="00135F51" w:rsidRDefault="00632712" w:rsidP="00632712">
      <w:pPr>
        <w:rPr>
          <w:rFonts w:ascii="Times New Roman" w:hAnsi="Times New Roman" w:cs="Times New Roman"/>
          <w:color w:val="auto"/>
          <w:kern w:val="2"/>
          <w:sz w:val="21"/>
          <w:szCs w:val="20"/>
        </w:rPr>
      </w:pPr>
    </w:p>
    <w:p w:rsidR="00632712" w:rsidRPr="00135F51" w:rsidRDefault="00632712" w:rsidP="00632712">
      <w:pPr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</w:pPr>
    </w:p>
    <w:p w:rsidR="00632712" w:rsidRPr="00135F51" w:rsidRDefault="00632712" w:rsidP="00632712">
      <w:pPr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</w:pPr>
    </w:p>
    <w:p w:rsidR="00632712" w:rsidRPr="00135F51" w:rsidRDefault="00632712" w:rsidP="00632712">
      <w:pPr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</w:pPr>
    </w:p>
    <w:p w:rsidR="00632712" w:rsidRPr="00135F51" w:rsidRDefault="00632712" w:rsidP="00632712">
      <w:pPr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</w:pPr>
    </w:p>
    <w:p w:rsidR="00632712" w:rsidRPr="00135F51" w:rsidRDefault="00632712" w:rsidP="00632712">
      <w:pPr>
        <w:rPr>
          <w:rFonts w:ascii="Times New Roman" w:hAnsi="Times New Roman" w:cs="Times New Roman"/>
          <w:color w:val="auto"/>
          <w:kern w:val="2"/>
          <w:sz w:val="21"/>
          <w:szCs w:val="20"/>
        </w:rPr>
      </w:pPr>
    </w:p>
    <w:p w:rsidR="00632712" w:rsidRPr="00135F51" w:rsidRDefault="00632712" w:rsidP="00632712">
      <w:pPr>
        <w:jc w:val="left"/>
        <w:rPr>
          <w:rFonts w:ascii="Times New Roman" w:hAnsi="Times New Roman" w:cs="Times New Roman"/>
          <w:color w:val="auto"/>
          <w:kern w:val="2"/>
          <w:sz w:val="21"/>
          <w:szCs w:val="20"/>
        </w:rPr>
      </w:pPr>
      <w:r w:rsidRPr="00135F51"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  <w:lastRenderedPageBreak/>
        <w:t>表</w:t>
      </w:r>
      <w:r w:rsidRPr="00135F51">
        <w:rPr>
          <w:rFonts w:ascii="Times New Roman" w:hAnsi="Times New Roman" w:cs="Times New Roman" w:hint="eastAsia"/>
          <w:color w:val="auto"/>
          <w:kern w:val="2"/>
          <w:sz w:val="21"/>
          <w:szCs w:val="20"/>
        </w:rPr>
        <w:t>3</w:t>
      </w:r>
    </w:p>
    <w:tbl>
      <w:tblPr>
        <w:tblpPr w:leftFromText="180" w:rightFromText="180" w:vertAnchor="text" w:horzAnchor="page" w:tblpX="748" w:tblpY="99"/>
        <w:tblOverlap w:val="never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851"/>
        <w:gridCol w:w="708"/>
        <w:gridCol w:w="752"/>
        <w:gridCol w:w="585"/>
        <w:gridCol w:w="600"/>
        <w:gridCol w:w="615"/>
        <w:gridCol w:w="585"/>
        <w:gridCol w:w="510"/>
        <w:gridCol w:w="495"/>
        <w:gridCol w:w="835"/>
        <w:gridCol w:w="993"/>
        <w:gridCol w:w="567"/>
        <w:gridCol w:w="815"/>
        <w:gridCol w:w="495"/>
        <w:gridCol w:w="532"/>
        <w:gridCol w:w="709"/>
        <w:gridCol w:w="567"/>
        <w:gridCol w:w="622"/>
        <w:gridCol w:w="495"/>
        <w:gridCol w:w="495"/>
        <w:gridCol w:w="660"/>
        <w:gridCol w:w="690"/>
      </w:tblGrid>
      <w:tr w:rsidR="00632712" w:rsidRPr="00135F51" w:rsidTr="00632712">
        <w:trPr>
          <w:trHeight w:val="209"/>
        </w:trPr>
        <w:tc>
          <w:tcPr>
            <w:tcW w:w="421" w:type="dxa"/>
            <w:vMerge w:val="restart"/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</w:rPr>
              <w:t>序号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数据</w:t>
            </w:r>
          </w:p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采集期</w:t>
            </w:r>
          </w:p>
        </w:tc>
        <w:tc>
          <w:tcPr>
            <w:tcW w:w="4696" w:type="dxa"/>
            <w:gridSpan w:val="7"/>
            <w:vAlign w:val="center"/>
          </w:tcPr>
          <w:p w:rsidR="00632712" w:rsidRPr="00135F51" w:rsidRDefault="00632712" w:rsidP="00632712">
            <w:pPr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转化应用</w:t>
            </w:r>
          </w:p>
        </w:tc>
        <w:tc>
          <w:tcPr>
            <w:tcW w:w="9480" w:type="dxa"/>
            <w:gridSpan w:val="15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开放协作</w:t>
            </w:r>
          </w:p>
        </w:tc>
      </w:tr>
      <w:tr w:rsidR="00632712" w:rsidRPr="00135F51" w:rsidTr="00632712">
        <w:trPr>
          <w:trHeight w:val="182"/>
        </w:trPr>
        <w:tc>
          <w:tcPr>
            <w:tcW w:w="421" w:type="dxa"/>
            <w:vMerge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632712" w:rsidRPr="00135F51" w:rsidRDefault="00632712" w:rsidP="00632712">
            <w:pPr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成果转化</w:t>
            </w:r>
          </w:p>
        </w:tc>
        <w:tc>
          <w:tcPr>
            <w:tcW w:w="238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产业贡献</w:t>
            </w:r>
          </w:p>
        </w:tc>
        <w:tc>
          <w:tcPr>
            <w:tcW w:w="421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合作研发</w:t>
            </w: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联建机构</w:t>
            </w:r>
          </w:p>
        </w:tc>
        <w:tc>
          <w:tcPr>
            <w:tcW w:w="243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技术服务</w:t>
            </w:r>
          </w:p>
        </w:tc>
        <w:tc>
          <w:tcPr>
            <w:tcW w:w="99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技术交流</w:t>
            </w:r>
          </w:p>
        </w:tc>
        <w:tc>
          <w:tcPr>
            <w:tcW w:w="13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行业影响</w:t>
            </w:r>
          </w:p>
        </w:tc>
      </w:tr>
      <w:tr w:rsidR="00632712" w:rsidRPr="00135F51" w:rsidTr="00632712">
        <w:trPr>
          <w:trHeight w:val="2569"/>
        </w:trPr>
        <w:tc>
          <w:tcPr>
            <w:tcW w:w="421" w:type="dxa"/>
            <w:vMerge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Arial" w:hAnsi="Arial" w:cs="Arial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成果转化总数（项）</w:t>
            </w: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专利、技术（工艺）转让合同（项）</w:t>
            </w:r>
          </w:p>
        </w:tc>
        <w:tc>
          <w:tcPr>
            <w:tcW w:w="7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新技术、新工艺转化应用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（项）</w:t>
            </w: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新产品为依托单位新增销售收入（万元）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新技术、新工艺转化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为依托单位产生效益（万元）</w:t>
            </w: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新产品为其它单位新增销售收入（万元）</w:t>
            </w: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新技术、新工艺转化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为其它单位产生效益（万元）</w:t>
            </w:r>
          </w:p>
        </w:tc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合作研发项目（项）</w:t>
            </w: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合作研发项目经费（万元）</w:t>
            </w:r>
          </w:p>
        </w:tc>
        <w:tc>
          <w:tcPr>
            <w:tcW w:w="8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委托其它单位研发项目（开放课题）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（项）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委托其它单位研发项目（开放课题）经费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（万元）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引进消化吸收技术项目（项）</w:t>
            </w:r>
          </w:p>
        </w:tc>
        <w:tc>
          <w:tcPr>
            <w:tcW w:w="8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引进消化吸收技术项目经费（万元）</w:t>
            </w: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联合共建机构数量</w:t>
            </w: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技术咨询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、</w:t>
            </w: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技术服务次数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（次）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技术咨询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、</w:t>
            </w: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技术服务总额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（万元）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技术推广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、</w:t>
            </w: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培训次数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（次）</w:t>
            </w:r>
          </w:p>
        </w:tc>
        <w:tc>
          <w:tcPr>
            <w:tcW w:w="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技术推广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、</w:t>
            </w:r>
            <w:r w:rsidRPr="00135F51"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  <w:t>培训人数</w:t>
            </w: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（人）</w:t>
            </w: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工程技术会议（次）</w:t>
            </w: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技术交流会议（次）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单位在省级以上行业组织任职（个）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  <w:t>个人在省级以上行业组织任职（人）</w:t>
            </w:r>
          </w:p>
        </w:tc>
      </w:tr>
      <w:tr w:rsidR="00632712" w:rsidRPr="00135F51" w:rsidTr="00632712">
        <w:trPr>
          <w:trHeight w:val="1588"/>
        </w:trPr>
        <w:tc>
          <w:tcPr>
            <w:tcW w:w="421" w:type="dxa"/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本评估期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632712" w:rsidRPr="00135F51" w:rsidTr="00632712">
        <w:trPr>
          <w:trHeight w:val="1588"/>
        </w:trPr>
        <w:tc>
          <w:tcPr>
            <w:tcW w:w="421" w:type="dxa"/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Arial" w:hAnsi="Arial" w:cs="Arial"/>
                <w:color w:val="auto"/>
                <w:kern w:val="2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</w:pPr>
            <w:r w:rsidRPr="00135F51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上评估期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jc w:val="center"/>
              <w:rPr>
                <w:rFonts w:ascii="Times New Roman" w:hAnsi="Times New Roman" w:cs="Times New Roman"/>
                <w:b/>
                <w:color w:val="FF0000"/>
                <w:kern w:val="2"/>
                <w:sz w:val="21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32712" w:rsidRPr="00135F51" w:rsidRDefault="00632712" w:rsidP="00632712">
            <w:pPr>
              <w:widowControl/>
              <w:jc w:val="center"/>
              <w:textAlignment w:val="center"/>
              <w:rPr>
                <w:rFonts w:ascii="Times New Roman" w:hAnsi="Times New Roman" w:cs="Times New Roman" w:hint="eastAsia"/>
                <w:b/>
                <w:color w:val="auto"/>
                <w:kern w:val="2"/>
                <w:sz w:val="20"/>
                <w:szCs w:val="20"/>
              </w:rPr>
            </w:pPr>
          </w:p>
        </w:tc>
      </w:tr>
    </w:tbl>
    <w:p w:rsidR="00632712" w:rsidRPr="00135F51" w:rsidRDefault="00632712" w:rsidP="00632712">
      <w:pPr>
        <w:rPr>
          <w:rFonts w:hint="eastAsia"/>
          <w:kern w:val="2"/>
        </w:rPr>
      </w:pPr>
    </w:p>
    <w:p w:rsidR="008D76B4" w:rsidRDefault="008D76B4"/>
    <w:sectPr w:rsidR="008D76B4" w:rsidSect="00632712">
      <w:footerReference w:type="even" r:id="rId4"/>
      <w:footerReference w:type="default" r:id="rId5"/>
      <w:pgSz w:w="16838" w:h="11906" w:orient="landscape" w:code="9"/>
      <w:pgMar w:top="1247" w:right="1021" w:bottom="1247" w:left="102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632712" w:rsidP="00135F5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632712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4" w:rsidRPr="00DA5FC4" w:rsidRDefault="00632712" w:rsidP="00135F5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- 3 -</w:t>
    </w:r>
    <w:r w:rsidRPr="00DA5FC4">
      <w:rPr>
        <w:rStyle w:val="a5"/>
        <w:sz w:val="28"/>
        <w:szCs w:val="28"/>
      </w:rPr>
      <w:fldChar w:fldCharType="end"/>
    </w:r>
  </w:p>
  <w:p w:rsidR="003B19CD" w:rsidRDefault="00632712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12"/>
    <w:rsid w:val="00632712"/>
    <w:rsid w:val="008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65FC"/>
  <w15:chartTrackingRefBased/>
  <w15:docId w15:val="{1F3ED865-301D-4551-B13E-1BE2689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12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32712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632712"/>
  </w:style>
  <w:style w:type="paragraph" w:customStyle="1" w:styleId="CharCharCharCharCharCharChar">
    <w:name w:val="Char Char Char Char Char Char Char"/>
    <w:basedOn w:val="a"/>
    <w:rsid w:val="00632712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2020-05-18T02:39:00Z</dcterms:created>
  <dcterms:modified xsi:type="dcterms:W3CDTF">2020-05-18T02:51:00Z</dcterms:modified>
</cp:coreProperties>
</file>